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0" w:type="dxa"/>
        <w:tblInd w:w="10" w:type="dxa"/>
        <w:tblCellMar>
          <w:top w:w="50" w:type="dxa"/>
          <w:left w:w="106" w:type="dxa"/>
          <w:bottom w:w="0" w:type="dxa"/>
          <w:right w:w="79" w:type="dxa"/>
        </w:tblCellMar>
        <w:tblLook w:val="04A0" w:firstRow="1" w:lastRow="0" w:firstColumn="1" w:lastColumn="0" w:noHBand="0" w:noVBand="1"/>
      </w:tblPr>
      <w:tblGrid>
        <w:gridCol w:w="9350"/>
      </w:tblGrid>
      <w:tr w:rsidR="00711B3F" w14:paraId="516DE63B" w14:textId="77777777">
        <w:trPr>
          <w:trHeight w:val="13372"/>
        </w:trPr>
        <w:tc>
          <w:tcPr>
            <w:tcW w:w="9350" w:type="dxa"/>
            <w:tcBorders>
              <w:top w:val="single" w:sz="4" w:space="0" w:color="000000"/>
              <w:left w:val="single" w:sz="4" w:space="0" w:color="000000"/>
              <w:bottom w:val="single" w:sz="4" w:space="0" w:color="000000"/>
              <w:right w:val="single" w:sz="4" w:space="0" w:color="000000"/>
            </w:tcBorders>
          </w:tcPr>
          <w:p w14:paraId="6E79B840" w14:textId="77777777" w:rsidR="00D02B77" w:rsidRDefault="00D02B77">
            <w:pPr>
              <w:spacing w:after="235" w:line="274" w:lineRule="auto"/>
              <w:ind w:left="5" w:right="6211" w:firstLine="0"/>
              <w:rPr>
                <w:sz w:val="22"/>
              </w:rPr>
            </w:pPr>
            <w:r>
              <w:rPr>
                <w:sz w:val="22"/>
              </w:rPr>
              <w:t xml:space="preserve">BEHANDELOVEREENKOMST   </w:t>
            </w:r>
          </w:p>
          <w:p w14:paraId="00058E07" w14:textId="26F05F03" w:rsidR="00711B3F" w:rsidRDefault="00D02B77">
            <w:pPr>
              <w:spacing w:after="235" w:line="274" w:lineRule="auto"/>
              <w:ind w:left="5" w:right="6211" w:firstLine="0"/>
            </w:pPr>
            <w:r>
              <w:rPr>
                <w:sz w:val="22"/>
              </w:rPr>
              <w:t xml:space="preserve">Het volgende heb ik gelezen:  </w:t>
            </w:r>
          </w:p>
          <w:p w14:paraId="702648FB" w14:textId="77777777" w:rsidR="00711B3F" w:rsidRPr="00886D22" w:rsidRDefault="00D02B77" w:rsidP="00886D22">
            <w:pPr>
              <w:numPr>
                <w:ilvl w:val="0"/>
                <w:numId w:val="5"/>
              </w:numPr>
              <w:spacing w:after="5" w:line="267" w:lineRule="auto"/>
              <w:rPr>
                <w:szCs w:val="20"/>
              </w:rPr>
            </w:pPr>
            <w:r w:rsidRPr="00886D22">
              <w:rPr>
                <w:szCs w:val="20"/>
              </w:rPr>
              <w:t xml:space="preserve">De therapeut is gehouden te handelen conform de wettelijke regelgeving. De rechten en plichten van cliënt en hulpverlener zijn onder meer vastgelegd in de Wet op de Geneeskundige  </w:t>
            </w:r>
          </w:p>
          <w:p w14:paraId="07CABCFE" w14:textId="77777777" w:rsidR="00711B3F" w:rsidRPr="00886D22" w:rsidRDefault="00D02B77" w:rsidP="00886D22">
            <w:pPr>
              <w:pStyle w:val="Lijstalinea"/>
              <w:numPr>
                <w:ilvl w:val="0"/>
                <w:numId w:val="5"/>
              </w:numPr>
              <w:spacing w:after="218" w:line="259" w:lineRule="auto"/>
              <w:rPr>
                <w:szCs w:val="20"/>
              </w:rPr>
            </w:pPr>
            <w:r w:rsidRPr="00886D22">
              <w:rPr>
                <w:szCs w:val="20"/>
              </w:rPr>
              <w:t>Behandelingsovereenkomst (WGBO) en de Wet kwaliteit, klachten en geschillen</w:t>
            </w:r>
            <w:r w:rsidRPr="00886D22">
              <w:rPr>
                <w:szCs w:val="20"/>
              </w:rPr>
              <w:t xml:space="preserve"> zorg (</w:t>
            </w:r>
            <w:proofErr w:type="spellStart"/>
            <w:r w:rsidRPr="00886D22">
              <w:rPr>
                <w:szCs w:val="20"/>
              </w:rPr>
              <w:t>Wkkgz</w:t>
            </w:r>
            <w:proofErr w:type="spellEnd"/>
            <w:r w:rsidRPr="00886D22">
              <w:rPr>
                <w:szCs w:val="20"/>
              </w:rPr>
              <w:t xml:space="preserve">).  </w:t>
            </w:r>
          </w:p>
          <w:p w14:paraId="07C1100D" w14:textId="77777777" w:rsidR="00711B3F" w:rsidRPr="00886D22" w:rsidRDefault="00D02B77" w:rsidP="00886D22">
            <w:pPr>
              <w:numPr>
                <w:ilvl w:val="0"/>
                <w:numId w:val="5"/>
              </w:numPr>
              <w:spacing w:after="228" w:line="274" w:lineRule="auto"/>
              <w:rPr>
                <w:szCs w:val="20"/>
              </w:rPr>
            </w:pPr>
            <w:r w:rsidRPr="00886D22">
              <w:rPr>
                <w:szCs w:val="20"/>
              </w:rPr>
              <w:t>D</w:t>
            </w:r>
            <w:r w:rsidRPr="00886D22">
              <w:rPr>
                <w:szCs w:val="20"/>
              </w:rPr>
              <w:t>e therapeut houdt een cliëntendossier bij, dit is ook een wettelijke plicht opgelegd door de WGBO. De cliënt heeft het recht tot inzage in het eigen dossier. Bij overlijden van de cliënt hebben de nabestaanden inzagerecht. Het dossier wor</w:t>
            </w:r>
            <w:r w:rsidRPr="00886D22">
              <w:rPr>
                <w:szCs w:val="20"/>
              </w:rPr>
              <w:t>dt conform de wettelijke bewaartermijn in totaal 20 jaar bewaard.</w:t>
            </w:r>
            <w:r w:rsidRPr="00886D22">
              <w:rPr>
                <w:szCs w:val="20"/>
                <w:vertAlign w:val="superscript"/>
              </w:rPr>
              <w:t>1</w:t>
            </w:r>
            <w:r w:rsidRPr="00886D22">
              <w:rPr>
                <w:szCs w:val="20"/>
              </w:rPr>
              <w:t xml:space="preserve">  </w:t>
            </w:r>
          </w:p>
          <w:p w14:paraId="149189E8" w14:textId="5B086D59" w:rsidR="00711B3F" w:rsidRPr="00886D22" w:rsidRDefault="00886D22" w:rsidP="00886D22">
            <w:pPr>
              <w:pStyle w:val="Lijstalinea"/>
              <w:numPr>
                <w:ilvl w:val="0"/>
                <w:numId w:val="5"/>
              </w:numPr>
              <w:spacing w:after="5" w:line="267" w:lineRule="auto"/>
              <w:jc w:val="both"/>
              <w:rPr>
                <w:szCs w:val="20"/>
              </w:rPr>
            </w:pPr>
            <w:r w:rsidRPr="00886D22">
              <w:rPr>
                <w:szCs w:val="20"/>
              </w:rPr>
              <w:t xml:space="preserve">De </w:t>
            </w:r>
            <w:r w:rsidR="00D02B77" w:rsidRPr="00886D22">
              <w:rPr>
                <w:szCs w:val="20"/>
              </w:rPr>
              <w:t>therapeut verplicht zich informatie betreffende de behandeling te verstrekken aan de cliënt in alle fasen van de behandeling. De cliënt verplicht zich middels het anamnesegesprek rele</w:t>
            </w:r>
            <w:r w:rsidR="00D02B77" w:rsidRPr="00886D22">
              <w:rPr>
                <w:szCs w:val="20"/>
              </w:rPr>
              <w:t xml:space="preserve">vante informatie aan de therapeut te verstrekken. De therapeut en cliënt beslissen samen over de behandeling, die de therapeut verricht bij de cliënt.  </w:t>
            </w:r>
          </w:p>
          <w:p w14:paraId="2E645230" w14:textId="0FCD8141" w:rsidR="00711B3F" w:rsidRPr="00886D22" w:rsidRDefault="00711B3F" w:rsidP="00886D22">
            <w:pPr>
              <w:spacing w:after="45" w:line="259" w:lineRule="auto"/>
              <w:ind w:left="5" w:firstLine="105"/>
              <w:rPr>
                <w:szCs w:val="20"/>
              </w:rPr>
            </w:pPr>
          </w:p>
          <w:p w14:paraId="59B1CB29" w14:textId="77777777" w:rsidR="00711B3F" w:rsidRPr="00886D22" w:rsidRDefault="00D02B77" w:rsidP="00886D22">
            <w:pPr>
              <w:numPr>
                <w:ilvl w:val="0"/>
                <w:numId w:val="5"/>
              </w:numPr>
              <w:spacing w:after="5" w:line="267" w:lineRule="auto"/>
              <w:rPr>
                <w:szCs w:val="20"/>
              </w:rPr>
            </w:pPr>
            <w:r w:rsidRPr="00886D22">
              <w:rPr>
                <w:szCs w:val="20"/>
              </w:rPr>
              <w:t>De therapeut betracht geheimhouding ten aanzien van door de cliënt verstrekte gegevens, die in het d</w:t>
            </w:r>
            <w:r w:rsidRPr="00886D22">
              <w:rPr>
                <w:szCs w:val="20"/>
              </w:rPr>
              <w:t xml:space="preserve">ossier worden opgeslagen. Maar met uitzondering van de gegevens waaromtrent de cliënt heeft verklaard dat hij/zij geen bezwaar maakt tegen het gebruik voor statistische doeleinden.  </w:t>
            </w:r>
          </w:p>
          <w:p w14:paraId="14CBC7ED" w14:textId="59E44A57" w:rsidR="00711B3F" w:rsidRPr="00886D22" w:rsidRDefault="00711B3F" w:rsidP="00886D22">
            <w:pPr>
              <w:spacing w:after="48" w:line="259" w:lineRule="auto"/>
              <w:ind w:left="5" w:firstLine="105"/>
              <w:rPr>
                <w:szCs w:val="20"/>
              </w:rPr>
            </w:pPr>
          </w:p>
          <w:p w14:paraId="68C19561" w14:textId="77777777" w:rsidR="00711B3F" w:rsidRPr="00886D22" w:rsidRDefault="00D02B77" w:rsidP="00886D22">
            <w:pPr>
              <w:numPr>
                <w:ilvl w:val="0"/>
                <w:numId w:val="5"/>
              </w:numPr>
              <w:spacing w:after="14" w:line="259" w:lineRule="auto"/>
              <w:rPr>
                <w:szCs w:val="20"/>
              </w:rPr>
            </w:pPr>
            <w:r w:rsidRPr="00886D22">
              <w:rPr>
                <w:szCs w:val="20"/>
              </w:rPr>
              <w:t>De therapeut mag zonder toestemming van de cliënt geen bepaalde (</w:t>
            </w:r>
            <w:proofErr w:type="spellStart"/>
            <w:r w:rsidRPr="00886D22">
              <w:rPr>
                <w:szCs w:val="20"/>
              </w:rPr>
              <w:t>be</w:t>
            </w:r>
            <w:proofErr w:type="spellEnd"/>
            <w:r w:rsidRPr="00886D22">
              <w:rPr>
                <w:szCs w:val="20"/>
              </w:rPr>
              <w:t xml:space="preserve">-)handelingen verrichten.  </w:t>
            </w:r>
          </w:p>
          <w:p w14:paraId="658C929D" w14:textId="2604E07F" w:rsidR="00711B3F" w:rsidRPr="00886D22" w:rsidRDefault="00711B3F" w:rsidP="00886D22">
            <w:pPr>
              <w:spacing w:after="45" w:line="259" w:lineRule="auto"/>
              <w:ind w:left="5" w:firstLine="105"/>
              <w:rPr>
                <w:szCs w:val="20"/>
              </w:rPr>
            </w:pPr>
          </w:p>
          <w:p w14:paraId="5CE16BD9" w14:textId="77777777" w:rsidR="00711B3F" w:rsidRPr="00886D22" w:rsidRDefault="00D02B77" w:rsidP="00886D22">
            <w:pPr>
              <w:numPr>
                <w:ilvl w:val="0"/>
                <w:numId w:val="5"/>
              </w:numPr>
              <w:spacing w:after="5" w:line="267" w:lineRule="auto"/>
              <w:rPr>
                <w:szCs w:val="20"/>
              </w:rPr>
            </w:pPr>
            <w:r w:rsidRPr="00886D22">
              <w:rPr>
                <w:szCs w:val="20"/>
              </w:rPr>
              <w:t>De therapeut verplicht zich de cliënt correct door te verwijzen naar een collega- therapeut of een arts, indien haar behandeling niet geëigend en/of toereiken</w:t>
            </w:r>
            <w:r w:rsidRPr="00886D22">
              <w:rPr>
                <w:szCs w:val="20"/>
              </w:rPr>
              <w:t xml:space="preserve">d is.  </w:t>
            </w:r>
          </w:p>
          <w:p w14:paraId="4EF3435D" w14:textId="24252967" w:rsidR="00711B3F" w:rsidRPr="00886D22" w:rsidRDefault="00711B3F" w:rsidP="00886D22">
            <w:pPr>
              <w:spacing w:after="45" w:line="259" w:lineRule="auto"/>
              <w:ind w:left="5" w:firstLine="105"/>
              <w:rPr>
                <w:szCs w:val="20"/>
              </w:rPr>
            </w:pPr>
          </w:p>
          <w:p w14:paraId="656C3753" w14:textId="77777777" w:rsidR="00711B3F" w:rsidRPr="00886D22" w:rsidRDefault="00D02B77" w:rsidP="00886D22">
            <w:pPr>
              <w:numPr>
                <w:ilvl w:val="0"/>
                <w:numId w:val="5"/>
              </w:numPr>
              <w:spacing w:after="201" w:line="274" w:lineRule="auto"/>
              <w:rPr>
                <w:szCs w:val="20"/>
              </w:rPr>
            </w:pPr>
            <w:r w:rsidRPr="00886D22">
              <w:rPr>
                <w:szCs w:val="20"/>
              </w:rPr>
              <w:t xml:space="preserve">Beëindiging van de behandeling kan te allen tijde met wederzijds goedvinden geschieden.  Indien de hulpvrager voortzetting van de overeenkomst niet langer op prijs stelt of nodig acht, kan hij/zij deze eenzijdig beëindigen. Indien de hulpvrager </w:t>
            </w:r>
            <w:r w:rsidRPr="00886D22">
              <w:rPr>
                <w:szCs w:val="20"/>
              </w:rPr>
              <w:t>tegen het advies in van de therapeut de overeenkomst beëindigt, zal de hulpvrager op verzoek van de therapeut een verklaring ondertekenen waarin hij te kennen geeft dat hij tegen het advies van de therapeut in het onderzoek of de behandeling voortijdig hee</w:t>
            </w:r>
            <w:r w:rsidRPr="00886D22">
              <w:rPr>
                <w:szCs w:val="20"/>
              </w:rPr>
              <w:t xml:space="preserve">ft beëindigd.  </w:t>
            </w:r>
          </w:p>
          <w:p w14:paraId="0393649D" w14:textId="35D87706" w:rsidR="00711B3F" w:rsidRPr="00886D22" w:rsidRDefault="00D02B77" w:rsidP="00886D22">
            <w:pPr>
              <w:pStyle w:val="Lijstalinea"/>
              <w:numPr>
                <w:ilvl w:val="0"/>
                <w:numId w:val="5"/>
              </w:numPr>
              <w:spacing w:after="201" w:line="275" w:lineRule="auto"/>
              <w:rPr>
                <w:szCs w:val="20"/>
              </w:rPr>
            </w:pPr>
            <w:r w:rsidRPr="00886D22">
              <w:rPr>
                <w:szCs w:val="20"/>
              </w:rPr>
              <w:t>De therapeut kan de overeenkomst slechts eenzijdig onder vermelding van argumenten beëindigen, indien redelijkerwijs niet van hem kan worden gevergd dat hij de overeenkomst voortzet. De therapeut zal in een dergelijke situatie hulp en advi</w:t>
            </w:r>
            <w:r w:rsidRPr="00886D22">
              <w:rPr>
                <w:szCs w:val="20"/>
              </w:rPr>
              <w:t xml:space="preserve">ezen blijven verlenen, totdat de hulpvrager een overeenkomst met een andere hulpverlener heeft kunnen sluiten.  </w:t>
            </w:r>
          </w:p>
          <w:p w14:paraId="6825005C" w14:textId="77777777" w:rsidR="00886D22" w:rsidRDefault="00886D22" w:rsidP="00886D22">
            <w:pPr>
              <w:pStyle w:val="Lijstalinea"/>
              <w:spacing w:after="200" w:line="255" w:lineRule="auto"/>
              <w:ind w:firstLine="0"/>
              <w:rPr>
                <w:szCs w:val="20"/>
              </w:rPr>
            </w:pPr>
          </w:p>
          <w:p w14:paraId="48879F5F" w14:textId="39DE126A" w:rsidR="00711B3F" w:rsidRPr="00886D22" w:rsidRDefault="00D02B77" w:rsidP="00886D22">
            <w:pPr>
              <w:pStyle w:val="Lijstalinea"/>
              <w:numPr>
                <w:ilvl w:val="0"/>
                <w:numId w:val="5"/>
              </w:numPr>
              <w:spacing w:after="200" w:line="255" w:lineRule="auto"/>
              <w:rPr>
                <w:szCs w:val="20"/>
              </w:rPr>
            </w:pPr>
            <w:r w:rsidRPr="00886D22">
              <w:rPr>
                <w:szCs w:val="20"/>
              </w:rPr>
              <w:t xml:space="preserve">De cliënt gaat akkoord met de tariefstelling van € </w:t>
            </w:r>
            <w:r w:rsidRPr="00886D22">
              <w:rPr>
                <w:szCs w:val="20"/>
              </w:rPr>
              <w:t>8</w:t>
            </w:r>
            <w:r w:rsidR="00886D22" w:rsidRPr="00886D22">
              <w:rPr>
                <w:szCs w:val="20"/>
              </w:rPr>
              <w:t>5</w:t>
            </w:r>
            <w:r w:rsidRPr="00886D22">
              <w:rPr>
                <w:szCs w:val="20"/>
              </w:rPr>
              <w:t>,-- (euro) voor het eerste consult met intake</w:t>
            </w:r>
            <w:r w:rsidRPr="00886D22">
              <w:rPr>
                <w:szCs w:val="20"/>
              </w:rPr>
              <w:t>gesprek en met het bedrag van € 6</w:t>
            </w:r>
            <w:r w:rsidR="00886D22" w:rsidRPr="00886D22">
              <w:rPr>
                <w:szCs w:val="20"/>
              </w:rPr>
              <w:t>8</w:t>
            </w:r>
            <w:r w:rsidRPr="00886D22">
              <w:rPr>
                <w:szCs w:val="20"/>
              </w:rPr>
              <w:t>,-- per u</w:t>
            </w:r>
            <w:r w:rsidRPr="00886D22">
              <w:rPr>
                <w:szCs w:val="20"/>
              </w:rPr>
              <w:t xml:space="preserve">ur per sessie hierop volgend. Half uurstarief is </w:t>
            </w:r>
            <w:r w:rsidR="00886D22">
              <w:rPr>
                <w:szCs w:val="20"/>
              </w:rPr>
              <w:t xml:space="preserve">€ </w:t>
            </w:r>
            <w:r w:rsidRPr="00886D22">
              <w:rPr>
                <w:szCs w:val="20"/>
              </w:rPr>
              <w:t>3</w:t>
            </w:r>
            <w:r w:rsidR="00886D22" w:rsidRPr="00886D22">
              <w:rPr>
                <w:szCs w:val="20"/>
              </w:rPr>
              <w:t>5</w:t>
            </w:r>
            <w:r w:rsidRPr="00886D22">
              <w:rPr>
                <w:szCs w:val="20"/>
              </w:rPr>
              <w:t xml:space="preserve">,- en 3 kwartier is </w:t>
            </w:r>
            <w:r w:rsidR="00886D22">
              <w:rPr>
                <w:szCs w:val="20"/>
              </w:rPr>
              <w:t xml:space="preserve">€ </w:t>
            </w:r>
            <w:r w:rsidRPr="00886D22">
              <w:rPr>
                <w:szCs w:val="20"/>
              </w:rPr>
              <w:t>5</w:t>
            </w:r>
            <w:r w:rsidR="00886D22" w:rsidRPr="00886D22">
              <w:rPr>
                <w:szCs w:val="20"/>
              </w:rPr>
              <w:t>2</w:t>
            </w:r>
            <w:r w:rsidRPr="00886D22">
              <w:rPr>
                <w:szCs w:val="20"/>
              </w:rPr>
              <w:t xml:space="preserve">,-, 75 minuten is </w:t>
            </w:r>
            <w:r w:rsidRPr="00886D22">
              <w:rPr>
                <w:szCs w:val="20"/>
              </w:rPr>
              <w:t xml:space="preserve">€ </w:t>
            </w:r>
            <w:r w:rsidRPr="00886D22">
              <w:rPr>
                <w:szCs w:val="20"/>
              </w:rPr>
              <w:t>8</w:t>
            </w:r>
            <w:r w:rsidR="00886D22" w:rsidRPr="00886D22">
              <w:rPr>
                <w:szCs w:val="20"/>
              </w:rPr>
              <w:t>5</w:t>
            </w:r>
            <w:r w:rsidRPr="00886D22">
              <w:rPr>
                <w:szCs w:val="20"/>
              </w:rPr>
              <w:t xml:space="preserve">,-  </w:t>
            </w:r>
          </w:p>
          <w:p w14:paraId="00533860" w14:textId="77777777" w:rsidR="00886D22" w:rsidRDefault="00886D22" w:rsidP="00886D22">
            <w:pPr>
              <w:pStyle w:val="Lijstalinea"/>
              <w:spacing w:after="11" w:line="259" w:lineRule="auto"/>
              <w:ind w:firstLine="0"/>
              <w:rPr>
                <w:szCs w:val="20"/>
              </w:rPr>
            </w:pPr>
          </w:p>
          <w:p w14:paraId="15F9CC2B" w14:textId="6E8BB2B2" w:rsidR="00711B3F" w:rsidRPr="00886D22" w:rsidRDefault="00D02B77" w:rsidP="00886D22">
            <w:pPr>
              <w:pStyle w:val="Lijstalinea"/>
              <w:numPr>
                <w:ilvl w:val="0"/>
                <w:numId w:val="5"/>
              </w:numPr>
              <w:spacing w:after="11" w:line="259" w:lineRule="auto"/>
              <w:rPr>
                <w:szCs w:val="20"/>
              </w:rPr>
            </w:pPr>
            <w:r w:rsidRPr="00886D22">
              <w:rPr>
                <w:szCs w:val="20"/>
              </w:rPr>
              <w:t xml:space="preserve">Betalingswijze van de behandelingen is op rekening, per pin of contant per consult.  </w:t>
            </w:r>
          </w:p>
          <w:p w14:paraId="72154DAD" w14:textId="77777777" w:rsidR="00886D22" w:rsidRDefault="00886D22" w:rsidP="00886D22">
            <w:pPr>
              <w:pStyle w:val="Lijstalinea"/>
              <w:spacing w:after="14" w:line="259" w:lineRule="auto"/>
              <w:ind w:firstLine="0"/>
              <w:rPr>
                <w:szCs w:val="20"/>
              </w:rPr>
            </w:pPr>
          </w:p>
          <w:p w14:paraId="2834D9C8" w14:textId="13A668F5" w:rsidR="00711B3F" w:rsidRPr="00886D22" w:rsidRDefault="00D02B77" w:rsidP="00886D22">
            <w:pPr>
              <w:pStyle w:val="Lijstalinea"/>
              <w:numPr>
                <w:ilvl w:val="0"/>
                <w:numId w:val="5"/>
              </w:numPr>
              <w:spacing w:after="14" w:line="259" w:lineRule="auto"/>
              <w:rPr>
                <w:szCs w:val="20"/>
              </w:rPr>
            </w:pPr>
            <w:r w:rsidRPr="00886D22">
              <w:rPr>
                <w:szCs w:val="20"/>
              </w:rPr>
              <w:t xml:space="preserve">De behandelingen zijn inclusief voorgesprek, behandeling, advies en nagesprek. </w:t>
            </w:r>
          </w:p>
          <w:p w14:paraId="0E93A6AD" w14:textId="77777777" w:rsidR="00711B3F" w:rsidRDefault="00D02B77">
            <w:pPr>
              <w:spacing w:after="0" w:line="259" w:lineRule="auto"/>
              <w:ind w:left="5" w:firstLine="0"/>
            </w:pPr>
            <w:r>
              <w:rPr>
                <w:sz w:val="22"/>
              </w:rPr>
              <w:t xml:space="preserve"> </w:t>
            </w:r>
            <w:r>
              <w:rPr>
                <w:sz w:val="22"/>
              </w:rPr>
              <w:t xml:space="preserve"> </w:t>
            </w:r>
          </w:p>
        </w:tc>
      </w:tr>
    </w:tbl>
    <w:p w14:paraId="002645CC" w14:textId="77777777" w:rsidR="00711B3F" w:rsidRDefault="00D02B77">
      <w:pPr>
        <w:spacing w:after="0" w:line="259" w:lineRule="auto"/>
        <w:ind w:left="0" w:right="6138" w:firstLine="0"/>
        <w:jc w:val="right"/>
      </w:pPr>
      <w:r>
        <w:rPr>
          <w:noProof/>
          <w:sz w:val="22"/>
        </w:rPr>
        <mc:AlternateContent>
          <mc:Choice Requires="wpg">
            <w:drawing>
              <wp:inline distT="0" distB="0" distL="0" distR="0" wp14:anchorId="673988C7" wp14:editId="254131A8">
                <wp:extent cx="1829054" cy="9144"/>
                <wp:effectExtent l="0" t="0" r="0" b="0"/>
                <wp:docPr id="3930" name="Group 393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320" name="Shape 432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0" style="width:144.02pt;height:0.720032pt;mso-position-horizontal-relative:char;mso-position-vertical-relative:line" coordsize="18290,91">
                <v:shape id="Shape 432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575046D9" w14:textId="77777777" w:rsidR="00711B3F" w:rsidRDefault="00D02B77">
      <w:pPr>
        <w:spacing w:after="0" w:line="259" w:lineRule="auto"/>
        <w:ind w:left="5" w:firstLine="0"/>
      </w:pPr>
      <w:r>
        <w:t xml:space="preserve"> </w:t>
      </w:r>
    </w:p>
    <w:tbl>
      <w:tblPr>
        <w:tblStyle w:val="TableGrid"/>
        <w:tblW w:w="9350" w:type="dxa"/>
        <w:tblInd w:w="10" w:type="dxa"/>
        <w:tblCellMar>
          <w:top w:w="50" w:type="dxa"/>
          <w:left w:w="110" w:type="dxa"/>
          <w:bottom w:w="0" w:type="dxa"/>
          <w:right w:w="105" w:type="dxa"/>
        </w:tblCellMar>
        <w:tblLook w:val="04A0" w:firstRow="1" w:lastRow="0" w:firstColumn="1" w:lastColumn="0" w:noHBand="0" w:noVBand="1"/>
      </w:tblPr>
      <w:tblGrid>
        <w:gridCol w:w="9350"/>
      </w:tblGrid>
      <w:tr w:rsidR="00711B3F" w14:paraId="19B6B41E" w14:textId="77777777">
        <w:trPr>
          <w:trHeight w:val="12036"/>
        </w:trPr>
        <w:tc>
          <w:tcPr>
            <w:tcW w:w="9350" w:type="dxa"/>
            <w:tcBorders>
              <w:top w:val="single" w:sz="4" w:space="0" w:color="000000"/>
              <w:left w:val="single" w:sz="4" w:space="0" w:color="000000"/>
              <w:bottom w:val="single" w:sz="4" w:space="0" w:color="000000"/>
              <w:right w:val="single" w:sz="4" w:space="0" w:color="000000"/>
            </w:tcBorders>
          </w:tcPr>
          <w:p w14:paraId="3DBAE553" w14:textId="77777777" w:rsidR="00711B3F" w:rsidRPr="00624AAA" w:rsidRDefault="00D02B77" w:rsidP="00886D22">
            <w:pPr>
              <w:numPr>
                <w:ilvl w:val="0"/>
                <w:numId w:val="6"/>
              </w:numPr>
              <w:spacing w:after="5" w:line="267" w:lineRule="auto"/>
              <w:rPr>
                <w:szCs w:val="20"/>
              </w:rPr>
            </w:pPr>
            <w:r w:rsidRPr="00624AAA">
              <w:rPr>
                <w:szCs w:val="20"/>
              </w:rPr>
              <w:lastRenderedPageBreak/>
              <w:t>De cliënt verplicht zich een afspraak tijdig (minimaal 24 uur van tevoren) af te zeggen, anders kunnen de kosten van de gereserveerde tijd in rekening worden gebracht.</w:t>
            </w:r>
            <w:r w:rsidRPr="00624AAA">
              <w:rPr>
                <w:szCs w:val="20"/>
              </w:rPr>
              <w:t xml:space="preserve"> Deze factuur kan niet bij de zorgverzekering ingediend worden en er zal op de factuur ko</w:t>
            </w:r>
            <w:r w:rsidRPr="00624AAA">
              <w:rPr>
                <w:szCs w:val="20"/>
              </w:rPr>
              <w:t>men te staan “niet nagekomen afspraak”.</w:t>
            </w:r>
            <w:r w:rsidRPr="00624AAA">
              <w:rPr>
                <w:szCs w:val="20"/>
              </w:rPr>
              <w:t xml:space="preserve"> </w:t>
            </w:r>
          </w:p>
          <w:p w14:paraId="45FC77FF" w14:textId="7244A880" w:rsidR="00711B3F" w:rsidRPr="00624AAA" w:rsidRDefault="00711B3F" w:rsidP="00886D22">
            <w:pPr>
              <w:spacing w:after="16" w:line="259" w:lineRule="auto"/>
              <w:ind w:left="0" w:firstLine="105"/>
              <w:rPr>
                <w:szCs w:val="20"/>
              </w:rPr>
            </w:pPr>
          </w:p>
          <w:p w14:paraId="0194391F" w14:textId="59F03A65" w:rsidR="00711B3F" w:rsidRPr="00624AAA" w:rsidRDefault="00D02B77" w:rsidP="00886D22">
            <w:pPr>
              <w:pStyle w:val="Lijstalinea"/>
              <w:numPr>
                <w:ilvl w:val="0"/>
                <w:numId w:val="6"/>
              </w:numPr>
              <w:spacing w:after="178" w:line="267" w:lineRule="auto"/>
              <w:ind w:right="112"/>
              <w:jc w:val="both"/>
              <w:rPr>
                <w:szCs w:val="20"/>
              </w:rPr>
            </w:pPr>
            <w:r w:rsidRPr="00624AAA">
              <w:rPr>
                <w:szCs w:val="20"/>
              </w:rPr>
              <w:t xml:space="preserve">Voor klachten over de behandeling kan de cliënt zich voor het klachtrecht wenden tot de Vereniging ter Bevordering van Alternatieve Geneeswijze (VBAG, zie www.vbag.nl) of Geschillencommissie en zorggeschil van </w:t>
            </w:r>
            <w:proofErr w:type="spellStart"/>
            <w:r w:rsidRPr="00624AAA">
              <w:rPr>
                <w:szCs w:val="20"/>
              </w:rPr>
              <w:t>Quasir</w:t>
            </w:r>
            <w:proofErr w:type="spellEnd"/>
            <w:r w:rsidRPr="00624AAA">
              <w:rPr>
                <w:szCs w:val="20"/>
              </w:rPr>
              <w:t xml:space="preserve"> (www.geschillencommissie.nl).   </w:t>
            </w:r>
          </w:p>
          <w:p w14:paraId="2E6018AE" w14:textId="77777777" w:rsidR="00711B3F" w:rsidRPr="00624AAA" w:rsidRDefault="00D02B77" w:rsidP="00886D22">
            <w:pPr>
              <w:numPr>
                <w:ilvl w:val="0"/>
                <w:numId w:val="6"/>
              </w:numPr>
              <w:spacing w:after="5" w:line="267" w:lineRule="auto"/>
              <w:rPr>
                <w:szCs w:val="20"/>
              </w:rPr>
            </w:pPr>
            <w:r w:rsidRPr="00624AAA">
              <w:rPr>
                <w:szCs w:val="20"/>
              </w:rPr>
              <w:t>A</w:t>
            </w:r>
            <w:r w:rsidRPr="00624AAA">
              <w:rPr>
                <w:szCs w:val="20"/>
              </w:rPr>
              <w:t>lle e</w:t>
            </w:r>
            <w:r w:rsidRPr="00624AAA">
              <w:rPr>
                <w:szCs w:val="20"/>
              </w:rPr>
              <w:t xml:space="preserve">ventuele, nadelige gevolgen voortvloeiende uit het achterhouden van informatie aanwezig in het medisch dossier bij de huisarts, zijn voor verantwoordelijkheid en rekening van de cliënt.  </w:t>
            </w:r>
          </w:p>
          <w:p w14:paraId="379F8A74" w14:textId="2328030E" w:rsidR="00711B3F" w:rsidRPr="00624AAA" w:rsidRDefault="00711B3F" w:rsidP="00886D22">
            <w:pPr>
              <w:spacing w:after="48" w:line="259" w:lineRule="auto"/>
              <w:ind w:left="118" w:firstLine="45"/>
              <w:rPr>
                <w:szCs w:val="20"/>
              </w:rPr>
            </w:pPr>
          </w:p>
          <w:p w14:paraId="7E8F4ECE" w14:textId="77777777" w:rsidR="00711B3F" w:rsidRPr="00624AAA" w:rsidRDefault="00D02B77" w:rsidP="00886D22">
            <w:pPr>
              <w:numPr>
                <w:ilvl w:val="0"/>
                <w:numId w:val="6"/>
              </w:numPr>
              <w:spacing w:after="4" w:line="267" w:lineRule="auto"/>
              <w:rPr>
                <w:szCs w:val="20"/>
              </w:rPr>
            </w:pPr>
            <w:r w:rsidRPr="00624AAA">
              <w:rPr>
                <w:szCs w:val="20"/>
              </w:rPr>
              <w:t>Bij overlijden van mij als therapeut of bij waarneming (bijv. tijd</w:t>
            </w:r>
            <w:r w:rsidRPr="00624AAA">
              <w:rPr>
                <w:szCs w:val="20"/>
              </w:rPr>
              <w:t xml:space="preserve">ens vakantie of ziekte) kan de waarnemer, alleen onder uw toestemming, in het cliëntendossier kijken. Bij overlijden van mij als therapeut, zal de waarnemer of mijn partner het cliëntendossier 20 jaar bewaren. </w:t>
            </w:r>
          </w:p>
          <w:p w14:paraId="5ACF2215" w14:textId="5109F64B" w:rsidR="00711B3F" w:rsidRPr="00624AAA" w:rsidRDefault="00711B3F" w:rsidP="00886D22">
            <w:pPr>
              <w:spacing w:after="48" w:line="259" w:lineRule="auto"/>
              <w:ind w:left="118" w:firstLine="45"/>
              <w:rPr>
                <w:szCs w:val="20"/>
              </w:rPr>
            </w:pPr>
          </w:p>
          <w:p w14:paraId="575B532C" w14:textId="77777777" w:rsidR="00711B3F" w:rsidRPr="00624AAA" w:rsidRDefault="00D02B77" w:rsidP="00886D22">
            <w:pPr>
              <w:numPr>
                <w:ilvl w:val="0"/>
                <w:numId w:val="6"/>
              </w:numPr>
              <w:spacing w:after="14" w:line="259" w:lineRule="auto"/>
              <w:rPr>
                <w:szCs w:val="20"/>
              </w:rPr>
            </w:pPr>
            <w:r w:rsidRPr="00624AAA">
              <w:rPr>
                <w:szCs w:val="20"/>
              </w:rPr>
              <w:t>Deze overeenkomst wordt digitaal onderteken</w:t>
            </w:r>
            <w:r w:rsidRPr="00624AAA">
              <w:rPr>
                <w:szCs w:val="20"/>
              </w:rPr>
              <w:t xml:space="preserve">d en bewaard. </w:t>
            </w:r>
          </w:p>
          <w:p w14:paraId="6592AD21" w14:textId="77777777" w:rsidR="00711B3F" w:rsidRPr="00624AAA" w:rsidRDefault="00D02B77">
            <w:pPr>
              <w:spacing w:after="11" w:line="259" w:lineRule="auto"/>
              <w:ind w:left="0" w:firstLine="0"/>
              <w:rPr>
                <w:szCs w:val="20"/>
              </w:rPr>
            </w:pPr>
            <w:r w:rsidRPr="00624AAA">
              <w:rPr>
                <w:szCs w:val="20"/>
              </w:rPr>
              <w:t xml:space="preserve">  </w:t>
            </w:r>
          </w:p>
          <w:p w14:paraId="4708A547" w14:textId="77777777" w:rsidR="00711B3F" w:rsidRDefault="00D02B77">
            <w:pPr>
              <w:spacing w:after="14" w:line="259" w:lineRule="auto"/>
              <w:ind w:left="0" w:firstLine="0"/>
            </w:pPr>
            <w:r>
              <w:rPr>
                <w:sz w:val="22"/>
              </w:rPr>
              <w:t xml:space="preserve">  </w:t>
            </w:r>
          </w:p>
          <w:p w14:paraId="70C810BC" w14:textId="742B579A" w:rsidR="00624AAA" w:rsidRDefault="00D02B77" w:rsidP="00624AAA">
            <w:pPr>
              <w:spacing w:after="0" w:line="453" w:lineRule="auto"/>
              <w:ind w:left="164" w:right="1301" w:firstLine="0"/>
              <w:jc w:val="both"/>
              <w:rPr>
                <w:sz w:val="22"/>
              </w:rPr>
            </w:pPr>
            <w:r>
              <w:rPr>
                <w:sz w:val="22"/>
              </w:rPr>
              <w:t>Datum:</w:t>
            </w:r>
            <w:r>
              <w:rPr>
                <w:sz w:val="22"/>
              </w:rPr>
              <w:t xml:space="preserve"> ............................................... Plaats: ……………………………………</w:t>
            </w:r>
            <w:r w:rsidR="00CF583D">
              <w:rPr>
                <w:sz w:val="22"/>
              </w:rPr>
              <w:t>………….………..</w:t>
            </w:r>
            <w:r>
              <w:rPr>
                <w:sz w:val="22"/>
              </w:rPr>
              <w:t xml:space="preserve">. </w:t>
            </w:r>
            <w:r>
              <w:rPr>
                <w:sz w:val="22"/>
              </w:rPr>
              <w:t xml:space="preserve"> </w:t>
            </w:r>
          </w:p>
          <w:p w14:paraId="31B969EA" w14:textId="70A4F242" w:rsidR="00711B3F" w:rsidRDefault="00624AAA" w:rsidP="00624AAA">
            <w:pPr>
              <w:spacing w:after="0" w:line="453" w:lineRule="auto"/>
              <w:ind w:left="164" w:right="1301" w:hanging="110"/>
              <w:jc w:val="both"/>
            </w:pPr>
            <w:r>
              <w:rPr>
                <w:b/>
                <w:sz w:val="22"/>
              </w:rPr>
              <w:t xml:space="preserve">  </w:t>
            </w:r>
            <w:r w:rsidR="00D02B77">
              <w:rPr>
                <w:b/>
                <w:sz w:val="22"/>
              </w:rPr>
              <w:t xml:space="preserve">Bij </w:t>
            </w:r>
            <w:r>
              <w:rPr>
                <w:b/>
                <w:sz w:val="22"/>
              </w:rPr>
              <w:t>m</w:t>
            </w:r>
            <w:r w:rsidR="00D02B77">
              <w:rPr>
                <w:b/>
                <w:sz w:val="22"/>
              </w:rPr>
              <w:t xml:space="preserve">inderjarigen: </w:t>
            </w:r>
          </w:p>
          <w:p w14:paraId="3120F6AC" w14:textId="77777777" w:rsidR="00711B3F" w:rsidRDefault="00D02B77" w:rsidP="00624AAA">
            <w:pPr>
              <w:spacing w:after="194" w:line="259" w:lineRule="auto"/>
              <w:ind w:left="164" w:firstLine="0"/>
              <w:jc w:val="both"/>
            </w:pPr>
            <w:r>
              <w:rPr>
                <w:sz w:val="22"/>
              </w:rPr>
              <w:t>Naam beide ouders:…………………………………………………………………………………………………</w:t>
            </w:r>
            <w:r>
              <w:rPr>
                <w:sz w:val="22"/>
              </w:rPr>
              <w:t xml:space="preserve"> </w:t>
            </w:r>
          </w:p>
          <w:p w14:paraId="58A3F4F5" w14:textId="77777777" w:rsidR="00711B3F" w:rsidRDefault="00D02B77" w:rsidP="00624AAA">
            <w:pPr>
              <w:spacing w:after="197" w:line="259" w:lineRule="auto"/>
              <w:ind w:left="164" w:firstLine="0"/>
              <w:jc w:val="both"/>
            </w:pPr>
            <w:r>
              <w:rPr>
                <w:sz w:val="22"/>
              </w:rPr>
              <w:t>Adres……………………………………………………………………………………………………………………</w:t>
            </w:r>
            <w:r>
              <w:rPr>
                <w:sz w:val="22"/>
              </w:rPr>
              <w:t xml:space="preserve">.... </w:t>
            </w:r>
          </w:p>
          <w:p w14:paraId="24F937FE" w14:textId="70BB6923" w:rsidR="00711B3F" w:rsidRDefault="00D02B77" w:rsidP="00624AAA">
            <w:pPr>
              <w:spacing w:after="196" w:line="259" w:lineRule="auto"/>
              <w:ind w:left="164" w:firstLine="0"/>
              <w:jc w:val="both"/>
            </w:pPr>
            <w:r>
              <w:rPr>
                <w:sz w:val="22"/>
              </w:rPr>
              <w:t>Postcode en woonplaats……………………………………………………………………………………</w:t>
            </w:r>
            <w:r>
              <w:rPr>
                <w:sz w:val="22"/>
              </w:rPr>
              <w:t>.</w:t>
            </w:r>
            <w:r>
              <w:rPr>
                <w:sz w:val="22"/>
              </w:rPr>
              <w:t>…</w:t>
            </w:r>
            <w:r w:rsidR="00CF583D">
              <w:rPr>
                <w:sz w:val="22"/>
              </w:rPr>
              <w:t>.</w:t>
            </w:r>
            <w:r>
              <w:rPr>
                <w:sz w:val="22"/>
              </w:rPr>
              <w:t>..</w:t>
            </w:r>
            <w:r>
              <w:rPr>
                <w:sz w:val="22"/>
              </w:rPr>
              <w:t xml:space="preserve"> </w:t>
            </w:r>
          </w:p>
          <w:p w14:paraId="07E5CEB6" w14:textId="0B74EB2B" w:rsidR="00711B3F" w:rsidRDefault="00D02B77" w:rsidP="00624AAA">
            <w:pPr>
              <w:spacing w:after="196" w:line="259" w:lineRule="auto"/>
              <w:ind w:left="164" w:firstLine="0"/>
              <w:jc w:val="both"/>
            </w:pPr>
            <w:r>
              <w:rPr>
                <w:sz w:val="22"/>
              </w:rPr>
              <w:t>Telefoonnummers van beide ouders……………………………………………………………………</w:t>
            </w:r>
            <w:r>
              <w:rPr>
                <w:sz w:val="22"/>
              </w:rPr>
              <w:t>.</w:t>
            </w:r>
            <w:r w:rsidR="00CF583D">
              <w:rPr>
                <w:sz w:val="22"/>
              </w:rPr>
              <w:t>.</w:t>
            </w:r>
            <w:r>
              <w:rPr>
                <w:sz w:val="22"/>
              </w:rPr>
              <w:t xml:space="preserve">.. </w:t>
            </w:r>
          </w:p>
          <w:p w14:paraId="1637E1E1" w14:textId="60BD5741" w:rsidR="00711B3F" w:rsidRDefault="00D02B77" w:rsidP="00624AAA">
            <w:pPr>
              <w:spacing w:after="0" w:line="259" w:lineRule="auto"/>
              <w:ind w:left="164" w:firstLine="0"/>
              <w:jc w:val="both"/>
            </w:pPr>
            <w:r>
              <w:rPr>
                <w:sz w:val="22"/>
              </w:rPr>
              <w:t>E-</w:t>
            </w:r>
            <w:r>
              <w:rPr>
                <w:sz w:val="22"/>
              </w:rPr>
              <w:t>mailadres bij minderjarigen van ouders:……………………………………………………………</w:t>
            </w:r>
            <w:r w:rsidR="00CF583D">
              <w:rPr>
                <w:sz w:val="22"/>
              </w:rPr>
              <w:t>..</w:t>
            </w:r>
            <w:r>
              <w:rPr>
                <w:sz w:val="22"/>
              </w:rPr>
              <w:t>.</w:t>
            </w:r>
            <w:r>
              <w:rPr>
                <w:sz w:val="22"/>
              </w:rPr>
              <w:t xml:space="preserve"> </w:t>
            </w:r>
          </w:p>
          <w:p w14:paraId="78E12C55" w14:textId="1F6E9050" w:rsidR="00711B3F" w:rsidRDefault="00D02B77" w:rsidP="00624AAA">
            <w:pPr>
              <w:spacing w:after="196" w:line="259" w:lineRule="auto"/>
              <w:ind w:left="164" w:firstLine="0"/>
              <w:jc w:val="both"/>
            </w:pPr>
            <w:r>
              <w:rPr>
                <w:sz w:val="2"/>
              </w:rPr>
              <w:t xml:space="preserve"> </w:t>
            </w:r>
            <w:r w:rsidR="00CF583D">
              <w:rPr>
                <w:sz w:val="2"/>
              </w:rPr>
              <w:t>.</w:t>
            </w:r>
          </w:p>
          <w:p w14:paraId="716EB089" w14:textId="77777777" w:rsidR="00711B3F" w:rsidRDefault="00D02B77" w:rsidP="00624AAA">
            <w:pPr>
              <w:spacing w:after="218" w:line="259" w:lineRule="auto"/>
              <w:ind w:left="164" w:firstLine="0"/>
              <w:jc w:val="both"/>
            </w:pPr>
            <w:r>
              <w:rPr>
                <w:sz w:val="22"/>
              </w:rPr>
              <w:t xml:space="preserve">Naam therapeut:          Chantal Bennink  </w:t>
            </w:r>
          </w:p>
          <w:p w14:paraId="3E777B1F" w14:textId="5AC9360C" w:rsidR="00711B3F" w:rsidRDefault="00D02B77" w:rsidP="00624AAA">
            <w:pPr>
              <w:spacing w:after="196" w:line="259" w:lineRule="auto"/>
              <w:ind w:left="164" w:firstLine="0"/>
              <w:jc w:val="both"/>
            </w:pPr>
            <w:r>
              <w:rPr>
                <w:sz w:val="22"/>
              </w:rPr>
              <w:t>Handtekening therapeut:…………………………………………………………..………………………</w:t>
            </w:r>
            <w:r w:rsidR="00CF583D">
              <w:rPr>
                <w:sz w:val="22"/>
              </w:rPr>
              <w:t>.</w:t>
            </w:r>
            <w:r>
              <w:rPr>
                <w:sz w:val="22"/>
              </w:rPr>
              <w:t xml:space="preserve">….                                   </w:t>
            </w:r>
          </w:p>
          <w:p w14:paraId="08BB17C7" w14:textId="77777777" w:rsidR="00711B3F" w:rsidRDefault="00D02B77" w:rsidP="00624AAA">
            <w:pPr>
              <w:spacing w:after="196" w:line="259" w:lineRule="auto"/>
              <w:ind w:left="164" w:firstLine="0"/>
              <w:jc w:val="both"/>
            </w:pPr>
            <w:r>
              <w:rPr>
                <w:sz w:val="22"/>
              </w:rPr>
              <w:t xml:space="preserve">  </w:t>
            </w:r>
          </w:p>
          <w:p w14:paraId="0C8BD3A9" w14:textId="77777777" w:rsidR="00711B3F" w:rsidRDefault="00D02B77" w:rsidP="00624AAA">
            <w:pPr>
              <w:spacing w:after="218" w:line="259" w:lineRule="auto"/>
              <w:ind w:left="164" w:firstLine="0"/>
              <w:jc w:val="both"/>
            </w:pPr>
            <w:proofErr w:type="spellStart"/>
            <w:r>
              <w:rPr>
                <w:sz w:val="22"/>
              </w:rPr>
              <w:t>Lidcode</w:t>
            </w:r>
            <w:proofErr w:type="spellEnd"/>
            <w:r>
              <w:rPr>
                <w:sz w:val="22"/>
              </w:rPr>
              <w:t xml:space="preserve"> beroepsvereniging:   21702016      RBCZ </w:t>
            </w:r>
            <w:proofErr w:type="spellStart"/>
            <w:r>
              <w:rPr>
                <w:sz w:val="22"/>
              </w:rPr>
              <w:t>registratienr</w:t>
            </w:r>
            <w:proofErr w:type="spellEnd"/>
            <w:r>
              <w:rPr>
                <w:sz w:val="22"/>
              </w:rPr>
              <w:t xml:space="preserve">: 170817R  </w:t>
            </w:r>
          </w:p>
          <w:p w14:paraId="788E7F41" w14:textId="77777777" w:rsidR="00624AAA" w:rsidRDefault="00D02B77" w:rsidP="00624AAA">
            <w:pPr>
              <w:spacing w:after="0" w:line="453" w:lineRule="auto"/>
              <w:ind w:left="164" w:right="1903" w:firstLine="0"/>
              <w:jc w:val="both"/>
              <w:rPr>
                <w:sz w:val="22"/>
              </w:rPr>
            </w:pPr>
            <w:r>
              <w:rPr>
                <w:sz w:val="22"/>
              </w:rPr>
              <w:t xml:space="preserve">Praktijk AGB-code:                 90-063451      Persoonlijk AGB-code 90-104115   </w:t>
            </w:r>
          </w:p>
          <w:p w14:paraId="6B43ADDE" w14:textId="26DC9D62" w:rsidR="00711B3F" w:rsidRDefault="00D02B77" w:rsidP="00624AAA">
            <w:pPr>
              <w:spacing w:after="0" w:line="453" w:lineRule="auto"/>
              <w:ind w:left="164" w:right="1903" w:firstLine="0"/>
              <w:jc w:val="both"/>
            </w:pPr>
            <w:r>
              <w:rPr>
                <w:sz w:val="22"/>
              </w:rPr>
              <w:t>Zie</w:t>
            </w:r>
            <w:r>
              <w:rPr>
                <w:sz w:val="22"/>
              </w:rPr>
              <w:t xml:space="preserve"> voor meer info: www.laatumasseren.nl  </w:t>
            </w:r>
          </w:p>
          <w:p w14:paraId="1E7215B0" w14:textId="77777777" w:rsidR="00711B3F" w:rsidRDefault="00D02B77">
            <w:pPr>
              <w:spacing w:after="0" w:line="259" w:lineRule="auto"/>
              <w:ind w:left="0" w:firstLine="0"/>
            </w:pPr>
            <w:r>
              <w:rPr>
                <w:sz w:val="2"/>
              </w:rPr>
              <w:t xml:space="preserve"> </w:t>
            </w:r>
          </w:p>
        </w:tc>
      </w:tr>
    </w:tbl>
    <w:p w14:paraId="112898B3" w14:textId="77777777" w:rsidR="00711B3F" w:rsidRDefault="00D02B77">
      <w:pPr>
        <w:spacing w:after="181" w:line="259" w:lineRule="auto"/>
        <w:ind w:left="0" w:firstLine="0"/>
        <w:jc w:val="both"/>
      </w:pPr>
      <w:r>
        <w:t xml:space="preserve"> </w:t>
      </w:r>
    </w:p>
    <w:p w14:paraId="5D76CE89" w14:textId="77777777" w:rsidR="00711B3F" w:rsidRDefault="00D02B77">
      <w:pPr>
        <w:spacing w:after="181" w:line="259" w:lineRule="auto"/>
        <w:ind w:left="0" w:firstLine="0"/>
        <w:jc w:val="both"/>
      </w:pPr>
      <w:r>
        <w:t xml:space="preserve"> </w:t>
      </w:r>
    </w:p>
    <w:p w14:paraId="31DE50DC" w14:textId="77777777" w:rsidR="00711B3F" w:rsidRDefault="00D02B77">
      <w:pPr>
        <w:spacing w:after="181" w:line="259" w:lineRule="auto"/>
        <w:ind w:left="0" w:firstLine="0"/>
        <w:jc w:val="both"/>
      </w:pPr>
      <w:r>
        <w:t xml:space="preserve"> </w:t>
      </w:r>
    </w:p>
    <w:p w14:paraId="38D0E1C3" w14:textId="77777777" w:rsidR="00711B3F" w:rsidRDefault="00D02B77">
      <w:pPr>
        <w:spacing w:after="0" w:line="259" w:lineRule="auto"/>
        <w:ind w:left="0" w:firstLine="0"/>
        <w:jc w:val="both"/>
      </w:pPr>
      <w:r>
        <w:t xml:space="preserve"> </w:t>
      </w:r>
    </w:p>
    <w:p w14:paraId="4A9460C0" w14:textId="77777777" w:rsidR="008D6AF6" w:rsidRDefault="008D6AF6">
      <w:pPr>
        <w:spacing w:after="190"/>
        <w:ind w:left="0"/>
      </w:pPr>
    </w:p>
    <w:p w14:paraId="4071C783" w14:textId="3FEB8D31" w:rsidR="00711B3F" w:rsidRDefault="00D02B77">
      <w:pPr>
        <w:spacing w:after="190"/>
        <w:ind w:left="0"/>
      </w:pPr>
      <w:r>
        <w:lastRenderedPageBreak/>
        <w:t xml:space="preserve">PRIVACY </w:t>
      </w:r>
    </w:p>
    <w:p w14:paraId="67FFC5FA" w14:textId="77777777" w:rsidR="00711B3F" w:rsidRDefault="00D02B77">
      <w:pPr>
        <w:spacing w:after="193"/>
        <w:ind w:left="0"/>
      </w:pPr>
      <w:r>
        <w:t>Voor een goede behandeling is het noodzakelijk dat ik, als uw behandelende therapeut, een dossier aanleg. Dit is ook een wettelijke plicht opgelegd door de WGBO. Uw dossier bevat aantekeningen over uw gezondheidstoestand en gegevens over de uitgevoerde ond</w:t>
      </w:r>
      <w:r>
        <w:t xml:space="preserve">erzoeken en behandelingen.  </w:t>
      </w:r>
    </w:p>
    <w:p w14:paraId="5A5AFC68" w14:textId="77777777" w:rsidR="00711B3F" w:rsidRDefault="00D02B77">
      <w:pPr>
        <w:ind w:left="0"/>
      </w:pPr>
      <w:r>
        <w:t xml:space="preserve"> Ook worden in het dossier gegevens opgenomen die voor uw behandeling noodzakelijk zijn en die ik, na uw expliciete toestemming, heb opgevraagd bij een andere zorgverlener, bijvoorbeeld bij de huisarts of een andere discipline </w:t>
      </w:r>
      <w:r>
        <w:t xml:space="preserve">waar u ook bij onder behandeling bent. </w:t>
      </w:r>
    </w:p>
    <w:p w14:paraId="6F9213E5" w14:textId="77777777" w:rsidR="00711B3F" w:rsidRDefault="00D02B77">
      <w:pPr>
        <w:spacing w:after="1" w:line="259" w:lineRule="auto"/>
        <w:ind w:left="5" w:firstLine="0"/>
      </w:pPr>
      <w:r>
        <w:t xml:space="preserve">  </w:t>
      </w:r>
    </w:p>
    <w:p w14:paraId="52122A88" w14:textId="77777777" w:rsidR="00711B3F" w:rsidRDefault="00D02B77">
      <w:pPr>
        <w:spacing w:after="218"/>
        <w:ind w:left="0"/>
      </w:pPr>
      <w:r>
        <w:t xml:space="preserve">Ik doe mijn best om uw privacy te waarborgen. Dit betekent onder meer dat ik:  </w:t>
      </w:r>
    </w:p>
    <w:p w14:paraId="1DF68471" w14:textId="77777777" w:rsidR="00711B3F" w:rsidRDefault="00D02B77">
      <w:pPr>
        <w:numPr>
          <w:ilvl w:val="0"/>
          <w:numId w:val="1"/>
        </w:numPr>
        <w:ind w:hanging="360"/>
      </w:pPr>
      <w:r>
        <w:t xml:space="preserve">zorgvuldig omga met uw persoonlijke en medische gegevens  </w:t>
      </w:r>
    </w:p>
    <w:p w14:paraId="15439F25" w14:textId="77777777" w:rsidR="00711B3F" w:rsidRDefault="00D02B77">
      <w:pPr>
        <w:numPr>
          <w:ilvl w:val="0"/>
          <w:numId w:val="1"/>
        </w:numPr>
        <w:ind w:hanging="360"/>
      </w:pPr>
      <w:r>
        <w:t xml:space="preserve">ervoor zorg dat onbevoegden geen toegang hebben tot uw gegevens  </w:t>
      </w:r>
    </w:p>
    <w:p w14:paraId="5E3D1BD7" w14:textId="77777777" w:rsidR="00711B3F" w:rsidRDefault="00D02B77">
      <w:pPr>
        <w:spacing w:after="0" w:line="259" w:lineRule="auto"/>
        <w:ind w:left="5" w:firstLine="0"/>
      </w:pPr>
      <w:r>
        <w:t xml:space="preserve">  </w:t>
      </w:r>
    </w:p>
    <w:p w14:paraId="6961F94B" w14:textId="77777777" w:rsidR="00711B3F" w:rsidRDefault="00D02B77">
      <w:pPr>
        <w:spacing w:after="193"/>
        <w:ind w:left="0" w:right="182"/>
      </w:pPr>
      <w:r>
        <w:t>Als u</w:t>
      </w:r>
      <w:r>
        <w:t xml:space="preserve">w behandelende therapeut heb ik als enige toegang tot de gegevens in uw dossier.  Ik heb een wettelijke geheimhoudingsplicht (beroepsgeheim).  </w:t>
      </w:r>
    </w:p>
    <w:p w14:paraId="64B34358" w14:textId="39507852" w:rsidR="00711B3F" w:rsidRDefault="00D02B77" w:rsidP="008D6AF6">
      <w:pPr>
        <w:spacing w:after="1" w:line="259" w:lineRule="auto"/>
        <w:ind w:left="5" w:firstLine="0"/>
      </w:pPr>
      <w:r>
        <w:t xml:space="preserve">  </w:t>
      </w:r>
      <w:r>
        <w:t xml:space="preserve">De gegevens uit uw dossier kunnen ook nog voor de volgende doelen gebruikt worden:  </w:t>
      </w:r>
    </w:p>
    <w:p w14:paraId="4C2B8260" w14:textId="77777777" w:rsidR="00711B3F" w:rsidRDefault="00D02B77">
      <w:pPr>
        <w:numPr>
          <w:ilvl w:val="0"/>
          <w:numId w:val="1"/>
        </w:numPr>
        <w:spacing w:after="32"/>
        <w:ind w:hanging="360"/>
      </w:pPr>
      <w:r>
        <w:t xml:space="preserve">Om andere zorgverleners te informeren, bijvoorbeeld als de therapie is afgerond of bij een verwijzing naar een andere behandelaar. Dit gebeurt alleen met uw expliciete toestemming.  </w:t>
      </w:r>
    </w:p>
    <w:p w14:paraId="3C357CEF" w14:textId="77777777" w:rsidR="00711B3F" w:rsidRDefault="00D02B77">
      <w:pPr>
        <w:numPr>
          <w:ilvl w:val="0"/>
          <w:numId w:val="1"/>
        </w:numPr>
        <w:spacing w:after="31"/>
        <w:ind w:hanging="360"/>
      </w:pPr>
      <w:r>
        <w:t xml:space="preserve">Voor het gebruik voor waarneming tijdens mijn afwezigheid.  </w:t>
      </w:r>
    </w:p>
    <w:p w14:paraId="6B06B16A" w14:textId="77777777" w:rsidR="00711B3F" w:rsidRDefault="00D02B77">
      <w:pPr>
        <w:numPr>
          <w:ilvl w:val="0"/>
          <w:numId w:val="1"/>
        </w:numPr>
        <w:spacing w:after="31"/>
        <w:ind w:hanging="360"/>
      </w:pPr>
      <w:r>
        <w:t>Voor geanoni</w:t>
      </w:r>
      <w:r>
        <w:t xml:space="preserve">miseerd gebruik tijdens intercollegiale toetsing.  </w:t>
      </w:r>
    </w:p>
    <w:p w14:paraId="7AD1327B" w14:textId="77777777" w:rsidR="00711B3F" w:rsidRDefault="00D02B77">
      <w:pPr>
        <w:numPr>
          <w:ilvl w:val="0"/>
          <w:numId w:val="1"/>
        </w:numPr>
        <w:spacing w:after="34"/>
        <w:ind w:hanging="360"/>
      </w:pPr>
      <w:r>
        <w:t xml:space="preserve">Een klein deel van de gegevens uit uw dossier wordt gebruikt voor de financiële administratie, zodat ik of mijn administrateur een factuur kan opstellen.  </w:t>
      </w:r>
    </w:p>
    <w:p w14:paraId="468A8601" w14:textId="77777777" w:rsidR="00711B3F" w:rsidRDefault="00D02B77">
      <w:pPr>
        <w:numPr>
          <w:ilvl w:val="0"/>
          <w:numId w:val="1"/>
        </w:numPr>
        <w:ind w:hanging="360"/>
      </w:pPr>
      <w:r>
        <w:t xml:space="preserve">Medewerkers van het programma </w:t>
      </w:r>
      <w:proofErr w:type="spellStart"/>
      <w:r>
        <w:t>Salonized</w:t>
      </w:r>
      <w:proofErr w:type="spellEnd"/>
      <w:r>
        <w:t xml:space="preserve"> waar ik </w:t>
      </w:r>
      <w:r>
        <w:t xml:space="preserve">mee werk, toegang krijgen tot een klein deel van de gegevens, om het programma dat continu in ontwikkeling is zo optimaal mogelijk te houden. Zij hebben alleen toestemming in afstemming met mij, als ik op dat moment werkzaam ben in het programma en ik heb </w:t>
      </w:r>
      <w:r>
        <w:t xml:space="preserve">er een vraag over.   </w:t>
      </w:r>
    </w:p>
    <w:p w14:paraId="4B43AECD" w14:textId="77777777" w:rsidR="00711B3F" w:rsidRDefault="00D02B77">
      <w:pPr>
        <w:spacing w:after="193"/>
        <w:ind w:left="0"/>
      </w:pPr>
      <w:r>
        <w:t xml:space="preserve">Als ik vanwege een andere reden gebruik wil maken van uw gegevens, dan zal ik u eerst informeren en expliciet uw toestemming vragen.  </w:t>
      </w:r>
    </w:p>
    <w:p w14:paraId="7E95D186" w14:textId="77777777" w:rsidR="00711B3F" w:rsidRDefault="00D02B77">
      <w:pPr>
        <w:spacing w:after="0" w:line="259" w:lineRule="auto"/>
        <w:ind w:left="5" w:firstLine="0"/>
      </w:pPr>
      <w:r>
        <w:t xml:space="preserve">  </w:t>
      </w:r>
    </w:p>
    <w:p w14:paraId="549406D4" w14:textId="77777777" w:rsidR="00711B3F" w:rsidRDefault="00D02B77">
      <w:pPr>
        <w:spacing w:after="193"/>
        <w:ind w:left="0"/>
      </w:pPr>
      <w:r>
        <w:t>Deze gegevens in het cliëntendossier blijven zoals in de wet op de behandelovereenkomst wordt ve</w:t>
      </w:r>
      <w:r>
        <w:t xml:space="preserve">reist 20 jaar bewaard.  </w:t>
      </w:r>
    </w:p>
    <w:p w14:paraId="4DD6C450" w14:textId="77777777" w:rsidR="00711B3F" w:rsidRDefault="00D02B77">
      <w:pPr>
        <w:ind w:left="0"/>
      </w:pPr>
      <w:r>
        <w:t xml:space="preserve">DATALEK </w:t>
      </w:r>
    </w:p>
    <w:p w14:paraId="43360DF9" w14:textId="77777777" w:rsidR="00711B3F" w:rsidRDefault="00D02B77">
      <w:pPr>
        <w:ind w:left="0"/>
      </w:pPr>
      <w:r>
        <w:t>Zijn uw gegevens in handen van derden gevallen die geen toegang hebben tot uw gegevens, dan ben ik verplicht dit lek te melden aan de Autoriteit Persoonsgegevens. Bijv. computergegevens, cyberaanvallen, e-mail verzonden na</w:t>
      </w:r>
      <w:r>
        <w:t>ar verkeerde adressen, gestolen laptops, verloren usb-sticks. De AP houdt toezicht op de naleving van persoonsgegevens. Deze melding wordt opgeslagen bij de AP in een register. Deze lekken worden behandeld en opgelost en bij ernstige lekken kan er een boet</w:t>
      </w:r>
      <w:r>
        <w:t xml:space="preserve">e opgelegd worden. </w:t>
      </w:r>
    </w:p>
    <w:p w14:paraId="0BC2EC4A" w14:textId="77777777" w:rsidR="00711B3F" w:rsidRDefault="00D02B77">
      <w:pPr>
        <w:spacing w:after="0" w:line="259" w:lineRule="auto"/>
        <w:ind w:left="0" w:firstLine="0"/>
      </w:pPr>
      <w:r>
        <w:t xml:space="preserve"> </w:t>
      </w:r>
    </w:p>
    <w:p w14:paraId="4FEF9CC3" w14:textId="77777777" w:rsidR="00711B3F" w:rsidRDefault="00D02B77">
      <w:pPr>
        <w:ind w:left="0"/>
      </w:pPr>
      <w:r>
        <w:t xml:space="preserve">PRIVACY OP DE ZORGNOTA  </w:t>
      </w:r>
    </w:p>
    <w:p w14:paraId="365DC26D" w14:textId="77777777" w:rsidR="00711B3F" w:rsidRDefault="00D02B77">
      <w:pPr>
        <w:spacing w:after="167"/>
        <w:ind w:left="0"/>
      </w:pPr>
      <w:r>
        <w:t xml:space="preserve">Op de zorgnota die u ontvangt staan de gegevens die door de zorgverzekeraar gevraagd worden, zodat u deze nota kan declareren bij uw zorgverzekeraar.   </w:t>
      </w:r>
    </w:p>
    <w:p w14:paraId="45F8A46B" w14:textId="77777777" w:rsidR="00711B3F" w:rsidRDefault="00D02B77">
      <w:pPr>
        <w:numPr>
          <w:ilvl w:val="0"/>
          <w:numId w:val="2"/>
        </w:numPr>
        <w:spacing w:after="155"/>
        <w:ind w:hanging="360"/>
      </w:pPr>
      <w:r>
        <w:t xml:space="preserve">Uw naam, adres en woonplaats   </w:t>
      </w:r>
    </w:p>
    <w:p w14:paraId="6EC86806" w14:textId="77777777" w:rsidR="00711B3F" w:rsidRDefault="00D02B77">
      <w:pPr>
        <w:numPr>
          <w:ilvl w:val="0"/>
          <w:numId w:val="2"/>
        </w:numPr>
        <w:spacing w:after="155"/>
        <w:ind w:hanging="360"/>
      </w:pPr>
      <w:r>
        <w:t xml:space="preserve">uw geboortedatum  </w:t>
      </w:r>
    </w:p>
    <w:p w14:paraId="194B8F24" w14:textId="77777777" w:rsidR="00711B3F" w:rsidRDefault="00D02B77">
      <w:pPr>
        <w:numPr>
          <w:ilvl w:val="0"/>
          <w:numId w:val="2"/>
        </w:numPr>
        <w:spacing w:after="157"/>
        <w:ind w:hanging="360"/>
      </w:pPr>
      <w:r>
        <w:t>de da</w:t>
      </w:r>
      <w:r>
        <w:t>tum van de behandeling</w:t>
      </w:r>
      <w:r>
        <w:rPr>
          <w:rFonts w:ascii="Times New Roman" w:eastAsia="Times New Roman" w:hAnsi="Times New Roman" w:cs="Times New Roman"/>
        </w:rPr>
        <w:t xml:space="preserve"> </w:t>
      </w:r>
      <w:r>
        <w:t xml:space="preserve"> </w:t>
      </w:r>
    </w:p>
    <w:p w14:paraId="02BF0D5B" w14:textId="77777777" w:rsidR="00711B3F" w:rsidRDefault="00D02B77">
      <w:pPr>
        <w:numPr>
          <w:ilvl w:val="0"/>
          <w:numId w:val="2"/>
        </w:numPr>
        <w:spacing w:after="144" w:line="259" w:lineRule="auto"/>
        <w:ind w:hanging="360"/>
      </w:pPr>
      <w:r>
        <w:t>een kort</w:t>
      </w:r>
      <w:r>
        <w:t>e omschrijving van de behandeling, zoals bijvoorbeeld ‘behandeling natuurgeneeskunde’</w:t>
      </w:r>
      <w:r>
        <w:t xml:space="preserve"> </w:t>
      </w:r>
    </w:p>
    <w:p w14:paraId="76701527" w14:textId="77777777" w:rsidR="00711B3F" w:rsidRDefault="00D02B77">
      <w:pPr>
        <w:numPr>
          <w:ilvl w:val="0"/>
          <w:numId w:val="2"/>
        </w:numPr>
        <w:ind w:hanging="360"/>
      </w:pPr>
      <w:r>
        <w:t xml:space="preserve">de kosten van het consult </w:t>
      </w:r>
    </w:p>
    <w:p w14:paraId="2221013F" w14:textId="5F24C212" w:rsidR="00711B3F" w:rsidRDefault="00D02B77" w:rsidP="008D6AF6">
      <w:pPr>
        <w:spacing w:after="21" w:line="259" w:lineRule="auto"/>
        <w:ind w:left="5" w:firstLine="0"/>
      </w:pPr>
      <w:r>
        <w:t xml:space="preserve"> </w:t>
      </w:r>
      <w:r>
        <w:t xml:space="preserve">De cliënt heeft kennis genomen van dit privacy </w:t>
      </w:r>
      <w:r>
        <w:t xml:space="preserve">document. Dit wordt digitaal ondertekend. </w:t>
      </w:r>
    </w:p>
    <w:sectPr w:rsidR="00711B3F">
      <w:pgSz w:w="11906" w:h="16838"/>
      <w:pgMar w:top="1421" w:right="1421" w:bottom="1416"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51A4"/>
    <w:multiLevelType w:val="hybridMultilevel"/>
    <w:tmpl w:val="7DE4389E"/>
    <w:lvl w:ilvl="0" w:tplc="4DD6A47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CDF70">
      <w:start w:val="1"/>
      <w:numFmt w:val="bullet"/>
      <w:lvlText w:val="o"/>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D638A8">
      <w:start w:val="1"/>
      <w:numFmt w:val="bullet"/>
      <w:lvlText w:val="▪"/>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7E9AB8">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52C3AA">
      <w:start w:val="1"/>
      <w:numFmt w:val="bullet"/>
      <w:lvlText w:val="o"/>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D4AC04">
      <w:start w:val="1"/>
      <w:numFmt w:val="bullet"/>
      <w:lvlText w:val="▪"/>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86E56">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8C36C8">
      <w:start w:val="1"/>
      <w:numFmt w:val="bullet"/>
      <w:lvlText w:val="o"/>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E2EEDA">
      <w:start w:val="1"/>
      <w:numFmt w:val="bullet"/>
      <w:lvlText w:val="▪"/>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8841B0"/>
    <w:multiLevelType w:val="hybridMultilevel"/>
    <w:tmpl w:val="8EF024F0"/>
    <w:lvl w:ilvl="0" w:tplc="6CDE104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C862CE">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CC6CBC">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0AD0D8">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2261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A46F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F8B504">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BC4B7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A016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FF741E"/>
    <w:multiLevelType w:val="hybridMultilevel"/>
    <w:tmpl w:val="0AD60EEE"/>
    <w:lvl w:ilvl="0" w:tplc="37400A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F4DD7C">
      <w:start w:val="1"/>
      <w:numFmt w:val="bullet"/>
      <w:lvlText w:val="o"/>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C968A">
      <w:start w:val="1"/>
      <w:numFmt w:val="bullet"/>
      <w:lvlText w:val="▪"/>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83674">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AB712">
      <w:start w:val="1"/>
      <w:numFmt w:val="bullet"/>
      <w:lvlText w:val="o"/>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0C2C1E">
      <w:start w:val="1"/>
      <w:numFmt w:val="bullet"/>
      <w:lvlText w:val="▪"/>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7CB3FA">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6FD3E">
      <w:start w:val="1"/>
      <w:numFmt w:val="bullet"/>
      <w:lvlText w:val="o"/>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E0C4D6">
      <w:start w:val="1"/>
      <w:numFmt w:val="bullet"/>
      <w:lvlText w:val="▪"/>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6D744F"/>
    <w:multiLevelType w:val="hybridMultilevel"/>
    <w:tmpl w:val="76D43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0F075D"/>
    <w:multiLevelType w:val="hybridMultilevel"/>
    <w:tmpl w:val="5E623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2A35B8"/>
    <w:multiLevelType w:val="hybridMultilevel"/>
    <w:tmpl w:val="A4386002"/>
    <w:lvl w:ilvl="0" w:tplc="04130001">
      <w:start w:val="1"/>
      <w:numFmt w:val="bullet"/>
      <w:lvlText w:val=""/>
      <w:lvlJc w:val="left"/>
      <w:pPr>
        <w:ind w:left="1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06E9D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8E05FE">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0675DE">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D2EE6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3C3C94">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32ECA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ACA0D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6E4B54">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F"/>
    <w:rsid w:val="001A3D99"/>
    <w:rsid w:val="00494231"/>
    <w:rsid w:val="00624AAA"/>
    <w:rsid w:val="00711B3F"/>
    <w:rsid w:val="00886D22"/>
    <w:rsid w:val="008D6AF6"/>
    <w:rsid w:val="00CF583D"/>
    <w:rsid w:val="00D02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6E7E"/>
  <w15:docId w15:val="{544C26F5-3FB9-4BD0-AB3C-D06ADB83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8" w:line="249" w:lineRule="auto"/>
      <w:ind w:left="10"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886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1186</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Bennink</dc:creator>
  <cp:keywords/>
  <cp:lastModifiedBy>Emiel Bennink</cp:lastModifiedBy>
  <cp:revision>6</cp:revision>
  <cp:lastPrinted>2021-01-06T18:31:00Z</cp:lastPrinted>
  <dcterms:created xsi:type="dcterms:W3CDTF">2021-01-06T18:10:00Z</dcterms:created>
  <dcterms:modified xsi:type="dcterms:W3CDTF">2021-01-06T18:31:00Z</dcterms:modified>
</cp:coreProperties>
</file>